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45" w:rsidRPr="00562A45" w:rsidRDefault="00562A45" w:rsidP="00562A45">
      <w:pPr>
        <w:spacing w:before="100" w:beforeAutospacing="1" w:after="100" w:afterAutospacing="1" w:line="240" w:lineRule="auto"/>
        <w:jc w:val="center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562A45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О датах проведения итогового сочинения (изложения) в 2024-2025 учебном году, порядке проведения и порядке проверки итогового сочинения (изложения), сроках и местах регистрации для участия в итоговом сочинении, о сроках, местах и порядке информирования о результатах итогового сочинения (изложения)</w:t>
      </w:r>
    </w:p>
    <w:p w:rsidR="001C7B94" w:rsidRDefault="00562A45"/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В 2024-2025 учебном году итоговое сочинение (изложение) будет проведено в следующие даты: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b/>
          <w:bCs/>
          <w:color w:val="454545"/>
          <w:sz w:val="26"/>
          <w:szCs w:val="26"/>
        </w:rPr>
        <w:t>4 декабря 2024 года</w:t>
      </w:r>
      <w:r>
        <w:rPr>
          <w:rFonts w:ascii="Open Sans" w:hAnsi="Open Sans"/>
          <w:color w:val="454545"/>
          <w:sz w:val="26"/>
          <w:szCs w:val="26"/>
        </w:rPr>
        <w:t> (основная дата)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b/>
          <w:bCs/>
          <w:color w:val="454545"/>
          <w:sz w:val="26"/>
          <w:szCs w:val="26"/>
        </w:rPr>
        <w:t>5 февраля 2025 года</w:t>
      </w:r>
      <w:r>
        <w:rPr>
          <w:rFonts w:ascii="Open Sans" w:hAnsi="Open Sans"/>
          <w:color w:val="454545"/>
          <w:sz w:val="26"/>
          <w:szCs w:val="26"/>
        </w:rPr>
        <w:t> (дополнительная дата)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b/>
          <w:bCs/>
          <w:color w:val="454545"/>
          <w:sz w:val="26"/>
          <w:szCs w:val="26"/>
        </w:rPr>
        <w:t>9 апреля 2025 года</w:t>
      </w:r>
      <w:r>
        <w:rPr>
          <w:rFonts w:ascii="Open Sans" w:hAnsi="Open Sans"/>
          <w:color w:val="454545"/>
          <w:sz w:val="26"/>
          <w:szCs w:val="26"/>
        </w:rPr>
        <w:t> (дополнительная дата)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 xml:space="preserve">Напоминаем, что заявления об участии в итоговом сочинении (изложении) подаются не </w:t>
      </w:r>
      <w:proofErr w:type="gramStart"/>
      <w:r>
        <w:rPr>
          <w:rFonts w:ascii="Open Sans" w:hAnsi="Open Sans"/>
          <w:color w:val="454545"/>
          <w:sz w:val="26"/>
          <w:szCs w:val="26"/>
        </w:rPr>
        <w:t>позднее</w:t>
      </w:r>
      <w:proofErr w:type="gramEnd"/>
      <w:r>
        <w:rPr>
          <w:rFonts w:ascii="Open Sans" w:hAnsi="Open Sans"/>
          <w:color w:val="454545"/>
          <w:sz w:val="26"/>
          <w:szCs w:val="26"/>
        </w:rPr>
        <w:t xml:space="preserve"> чем за две недели до начала проведения итогового сочинения (изложения): срок подачи заявления для участия в написании итогового сочинения (изложения) </w:t>
      </w:r>
      <w:r>
        <w:rPr>
          <w:rFonts w:ascii="Open Sans" w:hAnsi="Open Sans"/>
          <w:b/>
          <w:bCs/>
          <w:color w:val="454545"/>
          <w:sz w:val="26"/>
          <w:szCs w:val="26"/>
        </w:rPr>
        <w:t>4 декабря 2024 года</w:t>
      </w:r>
      <w:r>
        <w:rPr>
          <w:rFonts w:ascii="Open Sans" w:hAnsi="Open Sans"/>
          <w:color w:val="454545"/>
          <w:sz w:val="26"/>
          <w:szCs w:val="26"/>
        </w:rPr>
        <w:t> завершается </w:t>
      </w:r>
      <w:r>
        <w:rPr>
          <w:rFonts w:ascii="Open Sans" w:hAnsi="Open Sans"/>
          <w:b/>
          <w:bCs/>
          <w:color w:val="454545"/>
          <w:sz w:val="26"/>
          <w:szCs w:val="26"/>
        </w:rPr>
        <w:t>20 ноября 2024 года</w:t>
      </w:r>
      <w:r>
        <w:rPr>
          <w:rFonts w:ascii="Open Sans" w:hAnsi="Open Sans"/>
          <w:color w:val="454545"/>
          <w:sz w:val="26"/>
          <w:szCs w:val="26"/>
        </w:rPr>
        <w:t>, для участия в написании итогового сочинения (изложения) </w:t>
      </w:r>
      <w:r>
        <w:rPr>
          <w:rFonts w:ascii="Open Sans" w:hAnsi="Open Sans"/>
          <w:b/>
          <w:bCs/>
          <w:color w:val="454545"/>
          <w:sz w:val="26"/>
          <w:szCs w:val="26"/>
        </w:rPr>
        <w:t>5 февраля 2025 года</w:t>
      </w:r>
      <w:r>
        <w:rPr>
          <w:rFonts w:ascii="Open Sans" w:hAnsi="Open Sans"/>
          <w:color w:val="454545"/>
          <w:sz w:val="26"/>
          <w:szCs w:val="26"/>
        </w:rPr>
        <w:t> – </w:t>
      </w:r>
      <w:r>
        <w:rPr>
          <w:rFonts w:ascii="Open Sans" w:hAnsi="Open Sans"/>
          <w:b/>
          <w:bCs/>
          <w:color w:val="454545"/>
          <w:sz w:val="26"/>
          <w:szCs w:val="26"/>
        </w:rPr>
        <w:t>22 января 2025 года</w:t>
      </w:r>
      <w:r>
        <w:rPr>
          <w:rFonts w:ascii="Open Sans" w:hAnsi="Open Sans"/>
          <w:color w:val="454545"/>
          <w:sz w:val="26"/>
          <w:szCs w:val="26"/>
        </w:rPr>
        <w:t>, для участия </w:t>
      </w:r>
      <w:r>
        <w:rPr>
          <w:rFonts w:ascii="Open Sans" w:hAnsi="Open Sans"/>
          <w:b/>
          <w:bCs/>
          <w:color w:val="454545"/>
          <w:sz w:val="26"/>
          <w:szCs w:val="26"/>
        </w:rPr>
        <w:t>9 апреля 2025 года</w:t>
      </w:r>
      <w:r>
        <w:rPr>
          <w:rFonts w:ascii="Open Sans" w:hAnsi="Open Sans"/>
          <w:color w:val="454545"/>
          <w:sz w:val="26"/>
          <w:szCs w:val="26"/>
        </w:rPr>
        <w:t> – </w:t>
      </w:r>
      <w:r>
        <w:rPr>
          <w:rFonts w:ascii="Open Sans" w:hAnsi="Open Sans"/>
          <w:b/>
          <w:bCs/>
          <w:color w:val="454545"/>
          <w:sz w:val="26"/>
          <w:szCs w:val="26"/>
        </w:rPr>
        <w:t>26 марта 2025 года</w:t>
      </w:r>
      <w:r>
        <w:rPr>
          <w:rFonts w:ascii="Open Sans" w:hAnsi="Open Sans"/>
          <w:color w:val="454545"/>
          <w:sz w:val="26"/>
          <w:szCs w:val="26"/>
        </w:rPr>
        <w:t>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proofErr w:type="gramStart"/>
      <w:r>
        <w:rPr>
          <w:rFonts w:ascii="Open Sans" w:hAnsi="Open Sans"/>
          <w:color w:val="454545"/>
          <w:sz w:val="26"/>
          <w:szCs w:val="26"/>
        </w:rPr>
        <w:t>Обучающиеся по образовательным программам среднего общего образования подают заявление в свою образовательную организацию, выпускники прошлых лет и лица, обучающиеся по образовательным программам среднего профессионального образования – </w:t>
      </w:r>
      <w:r>
        <w:rPr>
          <w:rFonts w:ascii="Open Sans" w:hAnsi="Open Sans"/>
          <w:sz w:val="26"/>
          <w:szCs w:val="26"/>
        </w:rPr>
        <w:t>в 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в 2024-2025 учебном году, а также на сдачу единого государственного экзамена на территории Вологодской области в</w:t>
      </w:r>
      <w:proofErr w:type="gramEnd"/>
      <w:r>
        <w:rPr>
          <w:rFonts w:ascii="Open Sans" w:hAnsi="Open Sans"/>
          <w:sz w:val="26"/>
          <w:szCs w:val="26"/>
        </w:rPr>
        <w:t xml:space="preserve"> 2025 году (</w:t>
      </w:r>
      <w:hyperlink r:id="rId4" w:history="1">
        <w:r>
          <w:rPr>
            <w:rStyle w:val="a4"/>
            <w:rFonts w:ascii="Open Sans" w:hAnsi="Open Sans"/>
            <w:color w:val="2775C7"/>
            <w:sz w:val="26"/>
            <w:szCs w:val="26"/>
          </w:rPr>
          <w:t>прилагается</w:t>
        </w:r>
      </w:hyperlink>
      <w:r>
        <w:rPr>
          <w:rFonts w:ascii="Open Sans" w:hAnsi="Open Sans"/>
          <w:sz w:val="26"/>
          <w:szCs w:val="26"/>
        </w:rPr>
        <w:t>).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Итоговое сочинение (изложение) является допуском к государственной итоговой аттестации.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Итоговое сочинение (изложение) проводится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лица с ограниченными возможностями здоровья, дети-инвалиды, инвалиды, лица, обучающиеся по состоянию здоровья на дому и обучающиеся, получающие среднее общее образование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По желанию итоговое сочинение могут писать выпускники прошлых лет и обучающиеся образовательных организаций, реализующих образовательные программы среднего профессионального образования, с целью представления его результатов в вузы.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lastRenderedPageBreak/>
        <w:t>Итоговое сочинение (изложения) проводится в местах проведения итогового сочинения (изложения), определенных Департаментом образования Вологодской области.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Продолжительность написания итогового сочинения (изложения) составляет</w:t>
      </w:r>
      <w:r>
        <w:rPr>
          <w:rFonts w:ascii="Open Sans" w:hAnsi="Open Sans"/>
          <w:color w:val="454545"/>
          <w:sz w:val="26"/>
          <w:szCs w:val="26"/>
        </w:rPr>
        <w:br/>
        <w:t>3 часа 55 минут (235 минут), для участников итогового сочинения (изложения) с ограниченными возможностями здоровья, детей-инвалидов и инвалидов продолжительность написания сочинения (изложения) увеличивается на 1,5 часа.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Результатом итогового сочинения (изложения) является «зачет» или «незачет».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ручка (</w:t>
      </w:r>
      <w:proofErr w:type="spellStart"/>
      <w:r>
        <w:rPr>
          <w:rFonts w:ascii="Open Sans" w:hAnsi="Open Sans"/>
          <w:color w:val="454545"/>
          <w:sz w:val="26"/>
          <w:szCs w:val="26"/>
        </w:rPr>
        <w:t>гелевая</w:t>
      </w:r>
      <w:proofErr w:type="spellEnd"/>
      <w:r>
        <w:rPr>
          <w:rFonts w:ascii="Open Sans" w:hAnsi="Open Sans"/>
          <w:color w:val="454545"/>
          <w:sz w:val="26"/>
          <w:szCs w:val="26"/>
        </w:rPr>
        <w:t xml:space="preserve"> или капиллярная с чернилами черного цвета);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документ, удостоверяющий личность;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 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листы бумаги для черновиков, выданные по месту проведения итогового сочинения (изложения);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лекарства (при необходимости);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 xml:space="preserve">- продукты питания для дополнительного приема пищи (перекус), </w:t>
      </w:r>
      <w:proofErr w:type="spellStart"/>
      <w:r>
        <w:rPr>
          <w:rFonts w:ascii="Open Sans" w:hAnsi="Open Sans"/>
          <w:color w:val="454545"/>
          <w:sz w:val="26"/>
          <w:szCs w:val="26"/>
        </w:rPr>
        <w:t>бутилированная</w:t>
      </w:r>
      <w:proofErr w:type="spellEnd"/>
      <w:r>
        <w:rPr>
          <w:rFonts w:ascii="Open Sans" w:hAnsi="Open Sans"/>
          <w:color w:val="454545"/>
          <w:sz w:val="26"/>
          <w:szCs w:val="26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proofErr w:type="gramStart"/>
      <w:r>
        <w:rPr>
          <w:rFonts w:ascii="Open Sans" w:hAnsi="Open Sans"/>
          <w:color w:val="454545"/>
          <w:sz w:val="26"/>
          <w:szCs w:val="26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  <w:proofErr w:type="gramEnd"/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lastRenderedPageBreak/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местах проверки итогового сочинения (изложения).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Обработка бланков итогового сочинения (изложения) осуществляется региональным центром обработки информации с использованием специальных аппаратно-программных средств.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Проверка итогового сочинения (изложения) и обработка материалов итогового сочинения (изложения) завершаются в следующие сроки: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итоговое сочинение (изложение), проведенное 4 декабря 2024 года и 5 февраля 2025 года – не позднее чем через 12 календарных дней с соответствующей даты проведения итогового сочинения (изложения);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 xml:space="preserve">- итоговое сочинение (изложение), проведенное 9 апреля 2025 года, – не позднее чем через 8 календарных дней </w:t>
      </w:r>
      <w:proofErr w:type="gramStart"/>
      <w:r>
        <w:rPr>
          <w:rFonts w:ascii="Open Sans" w:hAnsi="Open Sans"/>
          <w:color w:val="454545"/>
          <w:sz w:val="26"/>
          <w:szCs w:val="26"/>
        </w:rPr>
        <w:t>с даты проведения</w:t>
      </w:r>
      <w:proofErr w:type="gramEnd"/>
      <w:r>
        <w:rPr>
          <w:rFonts w:ascii="Open Sans" w:hAnsi="Open Sans"/>
          <w:color w:val="454545"/>
          <w:sz w:val="26"/>
          <w:szCs w:val="26"/>
        </w:rPr>
        <w:t xml:space="preserve"> итогового сочинения (изложения).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Повторно допускаются к написанию итогового сочинения (изложения) в дополнительные сроки в текущем учебном году (5 февраля 2025 года и 9 апреля 2025 года):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обучающиеся, получившие по итоговому сочинению (изложению) неудовлетворительный результат («незачет»);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обучающиеся, удаленные с итогового сочинения (изложения) за нарушение требований к проведению итогового сочинения (изложения);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Результаты итогового сочинения (изложения) можно узнать в срок не позднее двух рабочих дней после размещения региональным центром обработки информации сведений о результатах итогового сочинения (изложения):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proofErr w:type="gramStart"/>
      <w:r>
        <w:rPr>
          <w:rFonts w:ascii="Open Sans" w:hAnsi="Open Sans"/>
          <w:color w:val="454545"/>
          <w:sz w:val="26"/>
          <w:szCs w:val="26"/>
        </w:rPr>
        <w:t>- обучающимся по образовательным программам среднего общего образования – в своей образовательной организации;</w:t>
      </w:r>
      <w:proofErr w:type="gramEnd"/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t>- выпускникам прошлых лет и лицам, обучающимся по образовательным программам среднего профессионального образования, – в местах регистрации (прилагается).</w:t>
      </w:r>
    </w:p>
    <w:p w:rsidR="00562A45" w:rsidRDefault="00562A45" w:rsidP="00562A45">
      <w:pPr>
        <w:pStyle w:val="a3"/>
        <w:rPr>
          <w:rFonts w:ascii="Open Sans" w:hAnsi="Open Sans"/>
          <w:color w:val="454545"/>
          <w:sz w:val="26"/>
          <w:szCs w:val="26"/>
        </w:rPr>
      </w:pPr>
      <w:r>
        <w:rPr>
          <w:rFonts w:ascii="Open Sans" w:hAnsi="Open Sans"/>
          <w:color w:val="454545"/>
          <w:sz w:val="26"/>
          <w:szCs w:val="26"/>
        </w:rPr>
        <w:lastRenderedPageBreak/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562A45" w:rsidRDefault="00562A45"/>
    <w:sectPr w:rsidR="00562A45" w:rsidSect="00F5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2A45"/>
    <w:rsid w:val="00562A45"/>
    <w:rsid w:val="00970F63"/>
    <w:rsid w:val="009D3D51"/>
    <w:rsid w:val="00F5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93"/>
  </w:style>
  <w:style w:type="paragraph" w:styleId="3">
    <w:name w:val="heading 3"/>
    <w:basedOn w:val="a"/>
    <w:link w:val="30"/>
    <w:uiPriority w:val="9"/>
    <w:qFormat/>
    <w:rsid w:val="00562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A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pobr.gov35.ru/upload/documents_files/%D0%BF%D0%B5%D1%80%D0%B5%D1%87%D0%B5%D0%BD%D1%8C%20%D0%BC%D0%B5%D1%81%D1%82%20%D1%80%D0%B5%D0%B3%D0%B8%D1%81%D1%82%D1%80%D0%B0%D1%86%D0%B8%D0%B8%20%D0%B4%D0%BB%D1%8F%20%D1%83%D1%87%D0%B0%D1%81%D1%82%D0%B8%D1%8F%20%D0%B2%20%D0%BD%D0%B0%D0%BF%D0%B8%D1%81%D0%B0%D0%BD%D0%B8%D0%B8%20%D0%B8%D1%82%D0%BE%D0%B3%D0%BE%D0%B2%D0%BE%D0%B3%D0%BE%20%D1%81%D0%BE%D1%87%D0%B8%D0%BD%D0%B5%D0%BD%D0%B8%D1%8F_2024-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6159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2024-11-15T11:43:00Z</dcterms:created>
  <dcterms:modified xsi:type="dcterms:W3CDTF">2024-11-15T11:44:00Z</dcterms:modified>
</cp:coreProperties>
</file>